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D0" w:rsidRPr="00EB65D0" w:rsidRDefault="00EB65D0" w:rsidP="00EB65D0">
      <w:pPr>
        <w:shd w:val="clear" w:color="auto" w:fill="FFFFFF"/>
        <w:spacing w:after="180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B65D0">
        <w:rPr>
          <w:rFonts w:ascii="Arial" w:eastAsia="Times New Roman" w:hAnsi="Arial" w:cs="Arial"/>
          <w:b/>
          <w:bCs/>
          <w:color w:val="252525"/>
          <w:sz w:val="32"/>
          <w:szCs w:val="32"/>
          <w:lang w:eastAsia="ru-RU"/>
        </w:rPr>
        <w:t>Памятка по противодействию коррупции в школе</w:t>
      </w:r>
    </w:p>
    <w:p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Борьба с коррупцией - одно из приоритетных направлений государственной политики нашей страны.</w:t>
      </w:r>
    </w:p>
    <w:p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законодательстве Российской Федерации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</w:t>
      </w:r>
    </w:p>
    <w:p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 должен знать каждый родитель?</w:t>
      </w:r>
    </w:p>
    <w:p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Никто не вправе требовать от вас внесение денежных средств на содержание образовательного учреждения. Собирать с родителей деньги на нужды детского сада или школы запрещено!</w:t>
      </w:r>
    </w:p>
    <w:p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Школа может привлекать дополнительные средства за счет предоставления платных дополнительных образовательных услуг, предусмотренных ее уставом. Но в этом случае брать деньги наличными учителя не имеют права. Вся оплата идет исключительно через банк и только после заключения договора на оказание платных услуг. Платные дополнительные занятия, предлагаемые школой в свободное от учёбы время, могут быть только добровольными!</w:t>
      </w:r>
    </w:p>
    <w:p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Родители вправе оказывать посильную материальную помощь сугубо на добровольной основе и только в безналичной форме. Внимание! Давление на вас или на вашего ребенка со стороны администрации учреждения, педагогов, родительского комитета или Попечительского совета – это грубое нарушение законодательства!</w:t>
      </w:r>
    </w:p>
    <w:p w:rsidR="00EB65D0" w:rsidRPr="00EB65D0" w:rsidRDefault="00EB65D0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EB65D0" w:rsidRDefault="00EB65D0" w:rsidP="002914E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5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по уведомлению о склонении к коррупции</w:t>
      </w:r>
      <w:r w:rsidR="002914E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B65D0" w:rsidRPr="00EB65D0" w:rsidRDefault="00EB65D0" w:rsidP="0016391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5D0" w:rsidRPr="002914ED" w:rsidRDefault="002914ED" w:rsidP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6391E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 Порядок действий работника при склонении его к коррупционным правонарушениям:</w:t>
      </w:r>
    </w:p>
    <w:p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1.Уведомить работодателя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 </w:t>
      </w:r>
    </w:p>
    <w:p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 </w:t>
      </w:r>
    </w:p>
    <w:p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4.Регистрация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 </w:t>
      </w:r>
    </w:p>
    <w:p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6.Действия и высказывания, которые могут быть восприняты окружающими как согласие принять взятку или как просьба о даче взятки. 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 </w:t>
      </w:r>
    </w:p>
    <w:p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например: </w:t>
      </w:r>
    </w:p>
    <w:p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низкий уровень заработной платы работника и нехватка денежных средств на реализацию тех или иных нужд; </w:t>
      </w:r>
    </w:p>
    <w:p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отсутствие работы у родственников работника;</w:t>
      </w:r>
    </w:p>
    <w:p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необходимость поступления детей работника в образовательные учреждения и т.д. </w:t>
      </w:r>
    </w:p>
    <w:p w:rsidR="002914ED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продиктованы благими намерениями и никак не связаны с личной выгодой работника. К числу таких предложений относятся, например, предложения: </w:t>
      </w:r>
    </w:p>
    <w:p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предоставить работнику и (или) его родственникам скидку; </w:t>
      </w:r>
    </w:p>
    <w:p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внести деньги в конкретный благотворительный фонд;</w:t>
      </w:r>
    </w:p>
    <w:p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поддержать конкретную спортивную команду и т.д. </w:t>
      </w:r>
    </w:p>
    <w:p w:rsidR="002914ED" w:rsidRDefault="00EB65D0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получение подарков, даже стоимостью менее 3000 рублей;</w:t>
      </w:r>
    </w:p>
    <w:p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 </w:t>
      </w:r>
    </w:p>
    <w:p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Типовые ситуации конфликта интересов и порядок уведомления о возникновении личной заинтересованности </w:t>
      </w:r>
    </w:p>
    <w:p w:rsidR="00EB65D0" w:rsidRPr="0016391E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Конфликт интересов, связанный с использованием служебной информации. Описание ситуации: работник использует информацию, полученную в ходе исполнения служебных обязанностей и недоступную широкой общественности. 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общественности. </w:t>
      </w:r>
    </w:p>
    <w:p w:rsidR="00EB65D0" w:rsidRPr="002914ED" w:rsidRDefault="002914ED" w:rsidP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Конфликт интересов, связанный с получением подарков и услуг. 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 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стоимость которых превышает три тысячи рублей. В данном случае указанные подарки, полученные служащими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 </w:t>
      </w:r>
    </w:p>
    <w:p w:rsidR="00EB65D0" w:rsidRPr="002914ED" w:rsidRDefault="002914ED" w:rsidP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Конфликт интересов, связанный с выполнением оплачиваемой работы. 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 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</w:t>
      </w:r>
      <w:r w:rsidR="0016391E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5D0" w:rsidRPr="00EB65D0" w:rsidRDefault="00EB65D0" w:rsidP="00EB65D0">
      <w:pPr>
        <w:shd w:val="clear" w:color="auto" w:fill="FFFFFF"/>
        <w:spacing w:after="90"/>
        <w:jc w:val="both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</w:p>
    <w:p w:rsidR="00884BF2" w:rsidRPr="00EB65D0" w:rsidRDefault="00DE79B3">
      <w:pPr>
        <w:rPr>
          <w:sz w:val="28"/>
          <w:szCs w:val="28"/>
        </w:rPr>
      </w:pPr>
    </w:p>
    <w:sectPr w:rsidR="00884BF2" w:rsidRPr="00EB65D0" w:rsidSect="00F81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83FB2"/>
    <w:multiLevelType w:val="multilevel"/>
    <w:tmpl w:val="B80A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B65D0"/>
    <w:rsid w:val="00036E9B"/>
    <w:rsid w:val="0016391E"/>
    <w:rsid w:val="001C295A"/>
    <w:rsid w:val="002914ED"/>
    <w:rsid w:val="00DE79B3"/>
    <w:rsid w:val="00EB65D0"/>
    <w:rsid w:val="00F50914"/>
    <w:rsid w:val="00F73EFB"/>
    <w:rsid w:val="00F8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5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B65D0"/>
    <w:rPr>
      <w:b/>
      <w:bCs/>
    </w:rPr>
  </w:style>
  <w:style w:type="paragraph" w:styleId="a5">
    <w:name w:val="List Paragraph"/>
    <w:basedOn w:val="a"/>
    <w:uiPriority w:val="34"/>
    <w:qFormat/>
    <w:rsid w:val="00EB6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RePack by SPecialiST</cp:lastModifiedBy>
  <cp:revision>2</cp:revision>
  <dcterms:created xsi:type="dcterms:W3CDTF">2022-06-14T19:17:00Z</dcterms:created>
  <dcterms:modified xsi:type="dcterms:W3CDTF">2022-06-14T19:17:00Z</dcterms:modified>
</cp:coreProperties>
</file>